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utoSpaceDE/>
        <w:autoSpaceDN/>
        <w:widowControl/>
        <w:wordWrap/>
        <w:jc w:val="center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bookmarkStart w:id="1" w:name="OLE_LINK1"/>
      <w:bookmarkStart w:id="2" w:name="OLE_LINK2"/>
      <w:r>
        <w:rPr>
          <w:rFonts w:asciiTheme="minorEastAsia" w:hAnsiTheme="minorEastAsia" w:cs="굴림"/>
          <w:b/>
          <w:bCs/>
          <w:sz w:val="32"/>
          <w:szCs w:val="32"/>
          <w:kern w:val="0"/>
        </w:rPr>
        <w:t>신입생 기초조사 안내</w:t>
      </w:r>
    </w:p>
    <w:p>
      <w:pPr>
        <w:autoSpaceDE/>
        <w:autoSpaceDN/>
        <w:widowControl/>
        <w:wordWrap/>
        <w:jc w:val="center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r>
        <w:rPr>
          <w:rFonts w:asciiTheme="minorEastAsia" w:hAnsiTheme="minorEastAsia" w:cs="굴림"/>
          <w:b/>
          <w:bCs/>
          <w:sz w:val="32"/>
          <w:szCs w:val="32"/>
          <w:kern w:val="0"/>
        </w:rPr>
        <w:br/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24"/>
          <w:szCs w:val="24"/>
          <w:kern w:val="0"/>
        </w:rPr>
      </w:pPr>
      <w:r>
        <w:rPr>
          <w:rFonts w:asciiTheme="minorEastAsia" w:hAnsiTheme="minorEastAsia" w:cs="굴림"/>
          <w:sz w:val="24"/>
          <w:szCs w:val="24"/>
          <w:kern w:val="0"/>
        </w:rPr>
        <w:br/>
      </w:r>
      <w:r>
        <w:rPr>
          <w:rFonts w:asciiTheme="minorEastAsia" w:hAnsiTheme="minorEastAsia" w:cs="굴림"/>
          <w:sz w:val="24"/>
          <w:szCs w:val="24"/>
          <w:kern w:val="0"/>
        </w:rPr>
        <w:t> 고려대 법학전문대학원에서는 입학예정자들을 대상으로</w:t>
      </w:r>
      <w:r>
        <w:rPr>
          <w:rFonts w:asciiTheme="minorEastAsia" w:hAnsiTheme="minorEastAsia" w:cs="굴림"/>
          <w:sz w:val="24"/>
          <w:szCs w:val="24"/>
          <w:kern w:val="0"/>
        </w:rPr>
        <w:t xml:space="preserve"> 지도교수 신청을 받</w:t>
      </w:r>
      <w:r>
        <w:rPr>
          <w:rFonts w:asciiTheme="minorEastAsia" w:hAnsiTheme="minorEastAsia" w:cs="굴림"/>
          <w:sz w:val="24"/>
          <w:szCs w:val="24"/>
          <w:kern w:val="0"/>
        </w:rPr>
        <w:t>는</w:t>
      </w:r>
      <w:r>
        <w:rPr>
          <w:rFonts w:asciiTheme="minorEastAsia" w:hAnsiTheme="minorEastAsia" w:cs="굴림"/>
          <w:sz w:val="24"/>
          <w:szCs w:val="24"/>
          <w:kern w:val="0"/>
        </w:rPr>
        <w:t xml:space="preserve"> 한편,</w:t>
      </w:r>
      <w:r>
        <w:rPr>
          <w:rFonts w:asciiTheme="minorEastAsia" w:hAnsiTheme="minorEastAsia" w:cs="굴림"/>
          <w:sz w:val="24"/>
          <w:szCs w:val="24"/>
          <w:kern w:val="0"/>
        </w:rPr>
        <w:t xml:space="preserve"> 20</w:t>
      </w:r>
      <w:r>
        <w:rPr>
          <w:lang w:eastAsia="ko-KR"/>
          <w:rFonts w:asciiTheme="minorEastAsia" w:hAnsiTheme="minorEastAsia" w:cs="굴림"/>
          <w:sz w:val="24"/>
          <w:szCs w:val="24"/>
          <w:kern w:val="0"/>
          <w:rtl w:val="off"/>
        </w:rPr>
        <w:t>24</w:t>
      </w:r>
      <w:r>
        <w:rPr>
          <w:rFonts w:asciiTheme="minorEastAsia" w:hAnsiTheme="minorEastAsia" w:cs="굴림"/>
          <w:sz w:val="24"/>
          <w:szCs w:val="24"/>
          <w:kern w:val="0"/>
        </w:rPr>
        <w:t>학년도 신입생 지도,</w:t>
      </w:r>
      <w:r>
        <w:rPr>
          <w:rFonts w:asciiTheme="minorEastAsia" w:hAnsiTheme="minorEastAsia" w:cs="굴림"/>
          <w:sz w:val="24"/>
          <w:szCs w:val="24"/>
          <w:kern w:val="0"/>
        </w:rPr>
        <w:t> </w:t>
      </w:r>
      <w:r>
        <w:rPr>
          <w:rFonts w:asciiTheme="minorEastAsia" w:hAnsiTheme="minorEastAsia" w:cs="굴림"/>
          <w:sz w:val="24"/>
          <w:szCs w:val="24"/>
          <w:kern w:val="0"/>
        </w:rPr>
        <w:t>입학 이후 취업상담</w:t>
      </w:r>
      <w:r>
        <w:rPr>
          <w:rFonts w:asciiTheme="minorEastAsia" w:hAnsiTheme="minorEastAsia" w:cs="굴림"/>
          <w:sz w:val="24"/>
          <w:szCs w:val="24"/>
          <w:kern w:val="0"/>
        </w:rPr>
        <w:t xml:space="preserve">, </w:t>
      </w:r>
      <w:r>
        <w:rPr>
          <w:rFonts w:asciiTheme="minorEastAsia" w:hAnsiTheme="minorEastAsia" w:cs="굴림"/>
          <w:sz w:val="24"/>
          <w:szCs w:val="24"/>
          <w:kern w:val="0"/>
        </w:rPr>
        <w:t>교과지도 등을 위해 매년 신입생 기초자료조사를 진행하고 있습니다</w:t>
      </w:r>
      <w:r>
        <w:rPr>
          <w:rFonts w:asciiTheme="minorEastAsia" w:hAnsiTheme="minorEastAsia" w:cs="굴림"/>
          <w:sz w:val="24"/>
          <w:szCs w:val="24"/>
          <w:kern w:val="0"/>
        </w:rPr>
        <w:t xml:space="preserve">. 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r>
        <w:rPr>
          <w:rFonts w:asciiTheme="minorEastAsia" w:hAnsiTheme="minorEastAsia" w:cs="굴림"/>
          <w:sz w:val="24"/>
          <w:szCs w:val="24"/>
          <w:kern w:val="0"/>
        </w:rPr>
        <w:t>아래 안내를 참고하여 기한 내 조사에 참여해 주시기 바랍니다.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r>
        <w:rPr>
          <w:rFonts w:asciiTheme="minorEastAsia" w:hAnsiTheme="minorEastAsia" w:cs="굴림"/>
          <w:sz w:val="24"/>
          <w:szCs w:val="24"/>
          <w:kern w:val="0"/>
        </w:rPr>
        <w:t> 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가.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 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조사방법:</w:t>
      </w:r>
      <w:r>
        <w:rPr>
          <w:rFonts w:asciiTheme="minorEastAsia" w:hAnsiTheme="minorEastAsia" w:cs="굴림"/>
          <w:sz w:val="24"/>
          <w:szCs w:val="24"/>
          <w:kern w:val="0"/>
        </w:rPr>
        <w:t> </w:t>
      </w:r>
      <w:r>
        <w:rPr>
          <w:rFonts w:asciiTheme="minorEastAsia" w:hAnsiTheme="minorEastAsia" w:cs="굴림"/>
          <w:sz w:val="24"/>
          <w:szCs w:val="24"/>
          <w:kern w:val="0"/>
        </w:rPr>
        <w:br/>
      </w:r>
      <w:r>
        <w:rPr>
          <w:rFonts w:asciiTheme="minorEastAsia" w:hAnsiTheme="minorEastAsia" w:cs="굴림"/>
          <w:sz w:val="24"/>
          <w:szCs w:val="24"/>
          <w:kern w:val="0"/>
        </w:rPr>
        <w:t>아래 링크한 양식을 참고하여 온라인으로 설문참여.  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b/>
          <w:bCs/>
          <w:sz w:val="24"/>
          <w:szCs w:val="24"/>
          <w:kern w:val="0"/>
        </w:rPr>
      </w:pPr>
      <w:r>
        <w:rPr>
          <w:b/>
          <w:color w:val="2E75B5"/>
          <w:u w:val="single" w:color="auto"/>
        </w:rPr>
        <w:t>https://forms.gle/492RoMEyGqvyWEEo8</w:t>
      </w:r>
    </w:p>
    <w:p>
      <w:pPr>
        <w:autoSpaceDE/>
        <w:autoSpaceDN/>
        <w:widowControl/>
        <w:wordWrap/>
        <w:jc w:val="left"/>
        <w:spacing w:after="0" w:line="360" w:lineRule="atLeast"/>
        <w:rPr>
          <w:lang w:eastAsia="ko-KR"/>
          <w:rFonts w:asciiTheme="minorEastAsia" w:hAnsiTheme="minorEastAsia" w:cs="굴림"/>
          <w:b/>
          <w:bCs/>
          <w:sz w:val="24"/>
          <w:szCs w:val="24"/>
          <w:kern w:val="0"/>
          <w:rtl w:val="off"/>
        </w:rPr>
      </w:pP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나.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 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조사기간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b/>
          <w:bCs/>
          <w:sz w:val="24"/>
          <w:szCs w:val="24"/>
          <w:kern w:val="0"/>
        </w:rPr>
      </w:pP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20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2</w:t>
      </w:r>
      <w:r>
        <w:rPr>
          <w:lang w:eastAsia="ko-KR"/>
          <w:rFonts w:asciiTheme="minorEastAsia" w:hAnsiTheme="minorEastAsia" w:cs="굴림"/>
          <w:b/>
          <w:bCs/>
          <w:sz w:val="24"/>
          <w:szCs w:val="24"/>
          <w:kern w:val="0"/>
          <w:rtl w:val="off"/>
        </w:rPr>
        <w:t>4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.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 </w:t>
      </w:r>
      <w:r>
        <w:rPr>
          <w:lang w:eastAsia="ko-KR"/>
          <w:rFonts w:asciiTheme="minorEastAsia" w:hAnsiTheme="minorEastAsia" w:cs="굴림"/>
          <w:b/>
          <w:bCs/>
          <w:sz w:val="24"/>
          <w:szCs w:val="24"/>
          <w:kern w:val="0"/>
          <w:rtl w:val="off"/>
        </w:rPr>
        <w:t>1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.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 </w:t>
      </w:r>
      <w:r>
        <w:rPr>
          <w:lang w:eastAsia="ko-KR"/>
          <w:rFonts w:asciiTheme="minorEastAsia" w:hAnsiTheme="minorEastAsia" w:cs="굴림"/>
          <w:b/>
          <w:bCs/>
          <w:sz w:val="24"/>
          <w:szCs w:val="24"/>
          <w:kern w:val="0"/>
          <w:rtl w:val="off"/>
        </w:rPr>
        <w:t>23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.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(</w:t>
      </w:r>
      <w:r>
        <w:rPr>
          <w:lang w:eastAsia="ko-KR"/>
          <w:rFonts w:asciiTheme="minorEastAsia" w:hAnsiTheme="minorEastAsia" w:cs="굴림"/>
          <w:b/>
          <w:bCs/>
          <w:sz w:val="24"/>
          <w:szCs w:val="24"/>
          <w:kern w:val="0"/>
          <w:rtl w:val="off"/>
        </w:rPr>
        <w:t>화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) ~ </w:t>
      </w:r>
      <w:r>
        <w:rPr>
          <w:lang w:eastAsia="ko-KR"/>
          <w:rFonts w:asciiTheme="minorEastAsia" w:hAnsiTheme="minorEastAsia" w:cs="굴림"/>
          <w:b/>
          <w:bCs/>
          <w:sz w:val="24"/>
          <w:szCs w:val="24"/>
          <w:kern w:val="0"/>
          <w:rtl w:val="off"/>
        </w:rPr>
        <w:t>1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.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 </w:t>
      </w:r>
      <w:r>
        <w:rPr>
          <w:lang w:eastAsia="ko-KR"/>
          <w:rFonts w:asciiTheme="minorEastAsia" w:hAnsiTheme="minorEastAsia" w:cs="굴림"/>
          <w:b/>
          <w:bCs/>
          <w:sz w:val="24"/>
          <w:szCs w:val="24"/>
          <w:kern w:val="0"/>
          <w:rtl w:val="off"/>
        </w:rPr>
        <w:t>29(월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)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 1</w:t>
      </w:r>
      <w:r>
        <w:rPr>
          <w:lang w:eastAsia="ko-KR"/>
          <w:rFonts w:asciiTheme="minorEastAsia" w:hAnsiTheme="minorEastAsia" w:cs="굴림"/>
          <w:b/>
          <w:bCs/>
          <w:sz w:val="24"/>
          <w:szCs w:val="24"/>
          <w:kern w:val="0"/>
          <w:rtl w:val="off"/>
        </w:rPr>
        <w:t>0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:00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까지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b/>
          <w:bCs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b/>
          <w:bCs/>
          <w:sz w:val="24"/>
          <w:szCs w:val="24"/>
          <w:kern w:val="0"/>
        </w:rPr>
      </w:pP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다.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 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지도교수 신청 명단은 첨부한 명단표를 참고바라며 각 교수별 자세한 프로필은 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2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페이지 및 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홈페이지 교수진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 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안내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(</w:t>
      </w:r>
      <w:r>
        <w:rPr>
          <w:rStyle w:val="a3"/>
          <w:rFonts w:asciiTheme="minorEastAsia" w:hAnsiTheme="minorEastAsia" w:cs="굴림"/>
          <w:b/>
          <w:bCs/>
          <w:sz w:val="24"/>
          <w:szCs w:val="24"/>
          <w:kern w:val="0"/>
        </w:rPr>
        <w:fldChar w:fldCharType="begin"/>
      </w:r>
      <w:r>
        <w:rPr>
          <w:rStyle w:val="a3"/>
          <w:rFonts w:asciiTheme="minorEastAsia" w:hAnsiTheme="minorEastAsia" w:cs="굴림"/>
          <w:b/>
          <w:bCs/>
          <w:sz w:val="24"/>
          <w:szCs w:val="24"/>
          <w:kern w:val="0"/>
        </w:rPr>
        <w:instrText xml:space="preserve"> HYPERLINK "http://lawschool.korea.ac.kr/law/professor/fulltime.do" </w:instrText>
      </w:r>
      <w:r>
        <w:rPr>
          <w:rStyle w:val="a3"/>
          <w:rFonts w:asciiTheme="minorEastAsia" w:hAnsiTheme="minorEastAsia" w:cs="굴림"/>
          <w:b/>
          <w:bCs/>
          <w:sz w:val="24"/>
          <w:szCs w:val="24"/>
          <w:kern w:val="0"/>
        </w:rPr>
        <w:fldChar w:fldCharType="separate"/>
      </w:r>
      <w:r>
        <w:rPr>
          <w:rStyle w:val="a8"/>
          <w:rFonts w:asciiTheme="minorEastAsia" w:hAnsiTheme="minorEastAsia" w:cs="굴림"/>
          <w:b/>
          <w:bCs/>
          <w:sz w:val="24"/>
          <w:szCs w:val="24"/>
          <w:kern w:val="0"/>
        </w:rPr>
        <w:t>http://lawschool.korea.ac.kr/law/professor/fulltime.do</w:t>
      </w:r>
      <w:r>
        <w:rPr>
          <w:rStyle w:val="a3"/>
          <w:rFonts w:asciiTheme="minorEastAsia" w:hAnsiTheme="minorEastAsia" w:cs="굴림"/>
          <w:b/>
          <w:bCs/>
          <w:sz w:val="24"/>
          <w:szCs w:val="24"/>
          <w:kern w:val="0"/>
        </w:rPr>
        <w:fldChar w:fldCharType="end"/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) 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를 참고하기 바랍니다.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 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라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.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 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조사내용 활용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24"/>
          <w:szCs w:val="24"/>
          <w:kern w:val="0"/>
        </w:rPr>
      </w:pPr>
      <w:r>
        <w:rPr>
          <w:rFonts w:asciiTheme="minorEastAsia" w:hAnsiTheme="minorEastAsia" w:cs="굴림"/>
          <w:sz w:val="24"/>
          <w:szCs w:val="24"/>
          <w:kern w:val="0"/>
        </w:rPr>
        <w:t>-</w:t>
      </w:r>
      <w:r>
        <w:rPr>
          <w:rFonts w:asciiTheme="minorEastAsia" w:hAnsiTheme="minorEastAsia" w:cs="굴림"/>
          <w:sz w:val="24"/>
          <w:szCs w:val="24"/>
          <w:kern w:val="0"/>
        </w:rPr>
        <w:t xml:space="preserve"> </w:t>
      </w:r>
      <w:r>
        <w:rPr>
          <w:rFonts w:asciiTheme="minorEastAsia" w:hAnsiTheme="minorEastAsia" w:cs="굴림"/>
          <w:sz w:val="24"/>
          <w:szCs w:val="24"/>
          <w:kern w:val="0"/>
        </w:rPr>
        <w:t>지도교수 배정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r>
        <w:rPr>
          <w:rFonts w:asciiTheme="minorEastAsia" w:hAnsiTheme="minorEastAsia" w:cs="굴림"/>
          <w:sz w:val="24"/>
          <w:szCs w:val="24"/>
          <w:kern w:val="0"/>
        </w:rPr>
        <w:t xml:space="preserve">- </w:t>
      </w:r>
      <w:r>
        <w:rPr>
          <w:rFonts w:asciiTheme="minorEastAsia" w:hAnsiTheme="minorEastAsia" w:cs="굴림"/>
          <w:sz w:val="24"/>
          <w:szCs w:val="24"/>
          <w:kern w:val="0"/>
        </w:rPr>
        <w:t>신입생 생활지도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r>
        <w:rPr>
          <w:rFonts w:asciiTheme="minorEastAsia" w:hAnsiTheme="minorEastAsia" w:cs="굴림"/>
          <w:sz w:val="24"/>
          <w:szCs w:val="24"/>
          <w:kern w:val="0"/>
        </w:rPr>
        <w:t>-</w:t>
      </w:r>
      <w:r>
        <w:rPr>
          <w:rFonts w:asciiTheme="minorEastAsia" w:hAnsiTheme="minorEastAsia" w:cs="굴림"/>
          <w:sz w:val="24"/>
          <w:szCs w:val="24"/>
          <w:kern w:val="0"/>
        </w:rPr>
        <w:t xml:space="preserve"> </w:t>
      </w:r>
      <w:r>
        <w:rPr>
          <w:rFonts w:asciiTheme="minorEastAsia" w:hAnsiTheme="minorEastAsia" w:cs="굴림"/>
          <w:sz w:val="24"/>
          <w:szCs w:val="24"/>
          <w:kern w:val="0"/>
        </w:rPr>
        <w:t>취업상담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r>
        <w:rPr>
          <w:rFonts w:asciiTheme="minorEastAsia" w:hAnsiTheme="minorEastAsia" w:cs="굴림"/>
          <w:sz w:val="24"/>
          <w:szCs w:val="24"/>
          <w:kern w:val="0"/>
        </w:rPr>
        <w:t>-</w:t>
      </w:r>
      <w:r>
        <w:rPr>
          <w:rFonts w:asciiTheme="minorEastAsia" w:hAnsiTheme="minorEastAsia" w:cs="굴림"/>
          <w:sz w:val="24"/>
          <w:szCs w:val="24"/>
          <w:kern w:val="0"/>
        </w:rPr>
        <w:t xml:space="preserve"> </w:t>
      </w:r>
      <w:r>
        <w:rPr>
          <w:rFonts w:asciiTheme="minorEastAsia" w:hAnsiTheme="minorEastAsia" w:cs="굴림"/>
          <w:sz w:val="24"/>
          <w:szCs w:val="24"/>
          <w:kern w:val="0"/>
        </w:rPr>
        <w:t>교과지도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r>
        <w:rPr>
          <w:rFonts w:asciiTheme="minorEastAsia" w:hAnsiTheme="minorEastAsia" w:cs="굴림"/>
          <w:sz w:val="24"/>
          <w:szCs w:val="24"/>
          <w:kern w:val="0"/>
        </w:rPr>
        <w:t>-</w:t>
      </w:r>
      <w:r>
        <w:rPr>
          <w:rFonts w:asciiTheme="minorEastAsia" w:hAnsiTheme="minorEastAsia" w:cs="굴림"/>
          <w:sz w:val="24"/>
          <w:szCs w:val="24"/>
          <w:kern w:val="0"/>
        </w:rPr>
        <w:t xml:space="preserve"> </w:t>
      </w:r>
      <w:r>
        <w:rPr>
          <w:rFonts w:asciiTheme="minorEastAsia" w:hAnsiTheme="minorEastAsia" w:cs="굴림"/>
          <w:sz w:val="24"/>
          <w:szCs w:val="24"/>
          <w:kern w:val="0"/>
        </w:rPr>
        <w:t>국제교류,</w:t>
      </w:r>
      <w:r>
        <w:rPr>
          <w:rFonts w:asciiTheme="minorEastAsia" w:hAnsiTheme="minorEastAsia" w:cs="굴림"/>
          <w:sz w:val="24"/>
          <w:szCs w:val="24"/>
          <w:kern w:val="0"/>
        </w:rPr>
        <w:t xml:space="preserve"> </w:t>
      </w:r>
      <w:r>
        <w:rPr>
          <w:rFonts w:asciiTheme="minorEastAsia" w:hAnsiTheme="minorEastAsia" w:cs="굴림"/>
          <w:sz w:val="24"/>
          <w:szCs w:val="24"/>
          <w:kern w:val="0"/>
        </w:rPr>
        <w:t>기숙사 등 학교생활 전반에 대한 수요예측</w:t>
      </w:r>
    </w:p>
    <w:p>
      <w:pPr>
        <w:autoSpaceDE/>
        <w:autoSpaceDN/>
        <w:widowControl/>
        <w:wordWrap/>
        <w:jc w:val="right"/>
        <w:spacing w:after="0" w:line="360" w:lineRule="atLeast"/>
        <w:rPr>
          <w:rFonts w:asciiTheme="minorEastAsia" w:hAnsiTheme="minorEastAsia" w:cs="굴림"/>
          <w:b/>
          <w:bCs/>
          <w:sz w:val="28"/>
          <w:szCs w:val="28"/>
          <w:kern w:val="0"/>
        </w:rPr>
      </w:pPr>
      <w:r>
        <w:rPr>
          <w:rFonts w:asciiTheme="minorEastAsia" w:hAnsiTheme="minorEastAsia" w:cs="굴림"/>
          <w:b/>
          <w:bCs/>
          <w:sz w:val="24"/>
          <w:szCs w:val="24"/>
          <w:kern w:val="0"/>
        </w:rPr>
        <w:br/>
      </w:r>
    </w:p>
    <w:p>
      <w:pPr>
        <w:autoSpaceDE/>
        <w:autoSpaceDN/>
        <w:widowControl/>
        <w:wordWrap/>
        <w:jc w:val="right"/>
        <w:spacing w:after="0" w:line="360" w:lineRule="atLeast"/>
        <w:rPr>
          <w:rFonts w:asciiTheme="minorEastAsia" w:hAnsiTheme="minorEastAsia" w:cs="굴림"/>
          <w:b/>
          <w:bCs/>
          <w:sz w:val="28"/>
          <w:szCs w:val="28"/>
          <w:kern w:val="0"/>
        </w:rPr>
      </w:pPr>
    </w:p>
    <w:p>
      <w:pPr>
        <w:autoSpaceDE/>
        <w:autoSpaceDN/>
        <w:widowControl/>
        <w:wordWrap/>
        <w:jc w:val="right"/>
        <w:spacing w:after="0" w:line="360" w:lineRule="atLeast"/>
        <w:rPr>
          <w:rFonts w:asciiTheme="minorEastAsia" w:hAnsiTheme="minorEastAsia" w:cs="굴림"/>
          <w:b/>
          <w:bCs/>
          <w:sz w:val="28"/>
          <w:szCs w:val="28"/>
          <w:kern w:val="0"/>
        </w:rPr>
      </w:pPr>
    </w:p>
    <w:p>
      <w:pPr>
        <w:autoSpaceDE/>
        <w:autoSpaceDN/>
        <w:widowControl/>
        <w:wordWrap/>
        <w:jc w:val="center"/>
        <w:spacing w:after="0" w:line="360" w:lineRule="atLeast"/>
        <w:rPr>
          <w:rFonts w:asciiTheme="minorEastAsia" w:hAnsiTheme="minorEastAsia" w:cs="굴림"/>
          <w:b/>
          <w:bCs/>
          <w:sz w:val="28"/>
          <w:szCs w:val="28"/>
          <w:kern w:val="0"/>
        </w:rPr>
      </w:pPr>
      <w:r>
        <w:rPr>
          <w:rFonts w:asciiTheme="minorEastAsia" w:hAnsiTheme="minorEastAsia" w:cs="굴림"/>
          <w:b/>
          <w:bCs/>
          <w:sz w:val="28"/>
          <w:szCs w:val="28"/>
          <w:kern w:val="0"/>
        </w:rPr>
        <w:t>고려대학교 법학전문대학원</w:t>
      </w:r>
      <w:r>
        <w:rPr>
          <w:rFonts w:asciiTheme="minorEastAsia" w:hAnsiTheme="minorEastAsia" w:cs="굴림"/>
          <w:b/>
          <w:bCs/>
          <w:sz w:val="28"/>
          <w:szCs w:val="28"/>
          <w:kern w:val="0"/>
        </w:rPr>
        <w:br w:type="page"/>
      </w:r>
    </w:p>
    <w:p>
      <w:pPr>
        <w:pStyle w:val="a4"/>
        <w:wordWrap/>
        <w:snapToGrid/>
        <w:jc w:val="center"/>
        <w:rPr>
          <w:rFonts w:asciiTheme="majorHAnsi" w:eastAsiaTheme="majorHAnsi" w:hAnsiTheme="majorHAnsi"/>
        </w:rPr>
      </w:pPr>
      <w:r>
        <w:rPr>
          <w:lang w:eastAsia="ko-KR"/>
          <w:rFonts w:asciiTheme="majorHAnsi" w:eastAsiaTheme="majorHAnsi" w:hAnsiTheme="majorHAnsi"/>
          <w:sz w:val="52"/>
          <w:szCs w:val="52"/>
          <w:shd w:val="clear" w:color="auto" w:fill="FFFFFF"/>
          <w:rtl w:val="off"/>
        </w:rPr>
        <w:t xml:space="preserve">2024학년도 배정 </w:t>
      </w:r>
      <w:r>
        <w:rPr>
          <w:rFonts w:asciiTheme="majorHAnsi" w:eastAsiaTheme="majorHAnsi" w:hAnsiTheme="majorHAnsi"/>
          <w:sz w:val="52"/>
          <w:szCs w:val="52"/>
          <w:shd w:val="clear" w:color="auto" w:fill="FFFFFF"/>
        </w:rPr>
        <w:t xml:space="preserve">지도교수 </w:t>
      </w:r>
      <w:r>
        <w:rPr>
          <w:lang w:eastAsia="ko-KR"/>
          <w:rFonts w:asciiTheme="majorHAnsi" w:eastAsiaTheme="majorHAnsi" w:hAnsiTheme="majorHAnsi"/>
          <w:sz w:val="52"/>
          <w:szCs w:val="52"/>
          <w:shd w:val="clear" w:color="auto" w:fill="FFFFFF"/>
          <w:rtl w:val="off"/>
        </w:rPr>
        <w:t>명단</w:t>
      </w:r>
    </w:p>
    <w:p>
      <w:pPr>
        <w:pStyle w:val="a4"/>
        <w:wordWrap/>
        <w:snapToGrid/>
        <w:jc w:val="center"/>
        <w:rPr>
          <w:rFonts w:asciiTheme="majorHAnsi" w:eastAsiaTheme="majorHAnsi" w:hAnsiTheme="majorHAnsi"/>
        </w:rPr>
      </w:pPr>
    </w:p>
    <w:p>
      <w:pPr>
        <w:pStyle w:val="a4"/>
        <w:snapToGrid/>
        <w:rPr>
          <w:rFonts w:asciiTheme="majorHAnsi" w:eastAsiaTheme="majorHAnsi" w:hAnsiTheme="majorHAnsi"/>
        </w:rPr>
      </w:pPr>
      <w:bookmarkStart w:id="3" w:name="OLE_LINK3"/>
      <w:bookmarkStart w:id="4" w:name="OLE_LINK4"/>
      <w:r>
        <w:rPr>
          <w:lang w:eastAsia="ko-KR"/>
          <w:rFonts w:asciiTheme="majorHAnsi" w:eastAsiaTheme="majorHAnsi" w:hAnsiTheme="majorHAnsi" w:cs="함초롬돋움"/>
          <w:b/>
          <w:bCs/>
          <w:sz w:val="22"/>
          <w:szCs w:val="22"/>
          <w:shd w:val="clear" w:color="auto" w:fill="FFFFFF"/>
          <w:rtl w:val="off"/>
        </w:rPr>
        <w:t>◎</w:t>
      </w:r>
      <w:r>
        <w:rPr>
          <w:rFonts w:asciiTheme="majorHAnsi" w:eastAsiaTheme="majorHAnsi" w:hAnsiTheme="majorHAnsi"/>
          <w:b/>
          <w:bCs/>
          <w:sz w:val="22"/>
          <w:szCs w:val="22"/>
          <w:shd w:val="clear" w:color="auto" w:fill="FFFFFF"/>
        </w:rPr>
        <w:t>전공 영역 구분</w:t>
      </w:r>
      <w:r>
        <w:rPr>
          <w:rFonts w:asciiTheme="majorHAnsi" w:eastAsiaTheme="majorHAnsi" w:hAnsiTheme="majorHAnsi" w:cs="함초롬돋움"/>
          <w:b/>
          <w:bCs/>
          <w:sz w:val="22"/>
          <w:szCs w:val="22"/>
          <w:shd w:val="clear" w:color="auto" w:fill="FFFFFF"/>
        </w:rPr>
        <w:t>(</w:t>
      </w:r>
      <w:r>
        <w:rPr>
          <w:rFonts w:asciiTheme="majorHAnsi" w:eastAsiaTheme="majorHAnsi" w:hAnsiTheme="majorHAnsi"/>
          <w:b/>
          <w:bCs/>
          <w:sz w:val="22"/>
          <w:szCs w:val="22"/>
          <w:shd w:val="clear" w:color="auto" w:fill="FFFFFF"/>
        </w:rPr>
        <w:t>전공교수</w:t>
      </w:r>
      <w:r>
        <w:rPr>
          <w:rFonts w:asciiTheme="majorHAnsi" w:eastAsiaTheme="majorHAnsi" w:hAnsiTheme="majorHAnsi" w:cs="함초롬돋움"/>
          <w:b/>
          <w:bCs/>
          <w:sz w:val="22"/>
          <w:szCs w:val="22"/>
          <w:shd w:val="clear" w:color="auto" w:fill="FFFFFF"/>
        </w:rPr>
        <w:t xml:space="preserve">, </w:t>
      </w:r>
      <w:r>
        <w:rPr>
          <w:rFonts w:asciiTheme="majorHAnsi" w:eastAsiaTheme="majorHAnsi" w:hAnsiTheme="majorHAnsi"/>
          <w:b/>
          <w:bCs/>
          <w:sz w:val="22"/>
          <w:szCs w:val="22"/>
          <w:shd w:val="clear" w:color="auto" w:fill="FFFFFF"/>
        </w:rPr>
        <w:t>가나다순</w:t>
      </w:r>
      <w:r>
        <w:rPr>
          <w:rFonts w:asciiTheme="majorHAnsi" w:eastAsiaTheme="majorHAnsi" w:hAnsiTheme="majorHAnsi" w:cs="함초롬돋움"/>
          <w:b/>
          <w:bCs/>
          <w:sz w:val="22"/>
          <w:szCs w:val="22"/>
          <w:shd w:val="clear" w:color="auto" w:fill="FFFFFF"/>
        </w:rPr>
        <w:t>)</w:t>
      </w:r>
    </w:p>
    <w:p>
      <w:pPr>
        <w:pStyle w:val="a4"/>
        <w:snapToGrid/>
        <w:rPr>
          <w:rFonts w:asciiTheme="majorHAnsi" w:eastAsiaTheme="majorHAnsi" w:hAnsiTheme="majorHAnsi"/>
        </w:rPr>
      </w:pPr>
      <w:r>
        <w:rPr>
          <w:rStyle w:val="a3"/>
          <w:rFonts w:asciiTheme="minorEastAsia" w:hAnsiTheme="minorEastAsia"/>
          <w:b/>
          <w:bCs/>
          <w:sz w:val="24"/>
          <w:szCs w:val="24"/>
        </w:rPr>
        <w:t>참고</w:t>
      </w:r>
      <w:r>
        <w:rPr>
          <w:rStyle w:val="a3"/>
          <w:rFonts w:asciiTheme="minorEastAsia" w:hAnsiTheme="minorEastAsia"/>
          <w:b/>
          <w:bCs/>
          <w:sz w:val="24"/>
          <w:szCs w:val="24"/>
        </w:rPr>
        <w:t xml:space="preserve"> </w:t>
      </w:r>
      <w:r>
        <w:rPr>
          <w:rStyle w:val="a3"/>
          <w:rFonts w:asciiTheme="minorEastAsia" w:hAnsiTheme="minorEastAsia"/>
          <w:b/>
          <w:bCs/>
          <w:sz w:val="24"/>
          <w:szCs w:val="24"/>
        </w:rPr>
        <w:t>URL</w:t>
      </w:r>
      <w:r>
        <w:rPr>
          <w:rStyle w:val="a3"/>
          <w:rFonts w:asciiTheme="minorEastAsia" w:hAnsiTheme="minorEastAsia"/>
          <w:b/>
          <w:bCs/>
          <w:sz w:val="24"/>
          <w:szCs w:val="24"/>
        </w:rPr>
        <w:t>주소</w:t>
      </w:r>
      <w:r>
        <w:rPr>
          <w:rStyle w:val="a3"/>
          <w:rFonts w:asciiTheme="minorEastAsia" w:hAnsiTheme="minorEastAsia"/>
          <w:b/>
          <w:bCs/>
          <w:sz w:val="24"/>
          <w:szCs w:val="24"/>
        </w:rPr>
        <w:t>:</w:t>
      </w:r>
      <w:r>
        <w:rPr>
          <w:rStyle w:val="a3"/>
          <w:rFonts w:asciiTheme="minorEastAsia" w:hAnsiTheme="minorEastAsia"/>
          <w:b/>
          <w:bCs/>
          <w:sz w:val="24"/>
          <w:szCs w:val="24"/>
        </w:rPr>
        <w:t xml:space="preserve"> </w:t>
      </w:r>
      <w:r>
        <w:rPr>
          <w:rStyle w:val="a3"/>
          <w:rFonts w:asciiTheme="minorEastAsia" w:hAnsiTheme="minorEastAsia"/>
          <w:b/>
          <w:bCs/>
          <w:sz w:val="24"/>
          <w:szCs w:val="24"/>
        </w:rPr>
        <w:t>http://lawschool.korea.ac.kr/law/professor/fulltime.do</w:t>
      </w:r>
      <w:r>
        <w:rPr>
          <w:rFonts w:asciiTheme="majorHAnsi" w:eastAsiaTheme="majorHAnsi" w:hAnsiTheme="majorHAnsi"/>
        </w:rPr>
        <w:t xml:space="preserve"> </w:t>
      </w:r>
    </w:p>
    <w:p>
      <w:pPr>
        <w:pStyle w:val="a4"/>
        <w:snapToGrid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① 헌법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헌법소송법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공익인권법</w:t>
      </w:r>
      <w:r>
        <w:rPr>
          <w:lang w:eastAsia="ko-KR"/>
          <w:rFonts w:asciiTheme="majorHAnsi" w:eastAsiaTheme="majorHAnsi" w:hAnsiTheme="majorHAnsi"/>
          <w:sz w:val="22"/>
          <w:szCs w:val="22"/>
          <w:shd w:val="clear" w:color="auto" w:fill="FFFFFF"/>
          <w:rtl w:val="off"/>
        </w:rPr>
        <w:t>.법철학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 xml:space="preserve">( </w:t>
      </w:r>
      <w:r>
        <w:rPr>
          <w:lang w:eastAsia="ko-KR"/>
          <w:rFonts w:asciiTheme="majorHAnsi" w:eastAsiaTheme="majorHAnsi" w:hAnsiTheme="majorHAnsi"/>
          <w:sz w:val="22"/>
          <w:szCs w:val="22"/>
          <w:shd w:val="clear" w:color="auto" w:fill="FFFFFF"/>
          <w:rtl w:val="off"/>
        </w:rPr>
        <w:t>윤재왕 이준일 차진아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>)</w:t>
      </w:r>
    </w:p>
    <w:p>
      <w:pPr>
        <w:pStyle w:val="a4"/>
        <w:snapToGrid/>
        <w:rPr>
          <w:rFonts w:asciiTheme="majorHAnsi" w:eastAsiaTheme="majorHAnsi" w:hAnsiTheme="majorHAnsi"/>
          <w:sz w:val="22"/>
          <w:szCs w:val="22"/>
          <w:shd w:val="clear" w:color="auto" w:fill="FFFFFF"/>
        </w:rPr>
      </w:pP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② 행정법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환경법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세법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 xml:space="preserve">(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박종수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신호영 </w:t>
      </w:r>
      <w:r>
        <w:rPr>
          <w:lang w:eastAsia="ko-KR"/>
          <w:rFonts w:asciiTheme="majorHAnsi" w:eastAsiaTheme="majorHAnsi" w:hAnsiTheme="majorHAnsi"/>
          <w:sz w:val="22"/>
          <w:szCs w:val="22"/>
          <w:shd w:val="clear" w:color="auto" w:fill="FFFFFF"/>
          <w:rtl w:val="off"/>
        </w:rPr>
        <w:t xml:space="preserve">이승훈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이희정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 하명호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)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 </w:t>
      </w:r>
    </w:p>
    <w:p>
      <w:pPr>
        <w:pStyle w:val="a4"/>
        <w:snapToGrid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③ 민법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가족법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 w:cs="함초롬돋움"/>
          <w:w w:val="98"/>
          <w:sz w:val="22"/>
          <w:szCs w:val="22"/>
          <w:shd w:val="clear" w:color="auto" w:fill="FFFFFF"/>
        </w:rPr>
        <w:t xml:space="preserve">( </w:t>
      </w:r>
      <w:r>
        <w:rPr>
          <w:rFonts w:asciiTheme="majorHAnsi" w:eastAsiaTheme="majorHAnsi" w:hAnsiTheme="majorHAnsi"/>
          <w:w w:val="98"/>
          <w:sz w:val="22"/>
          <w:szCs w:val="22"/>
          <w:shd w:val="clear" w:color="auto" w:fill="FFFFFF"/>
        </w:rPr>
        <w:t xml:space="preserve">김규완 </w:t>
      </w:r>
      <w:r>
        <w:rPr>
          <w:lang w:eastAsia="ko-KR"/>
          <w:rFonts w:asciiTheme="majorHAnsi" w:eastAsiaTheme="majorHAnsi" w:hAnsiTheme="majorHAnsi"/>
          <w:w w:val="98"/>
          <w:sz w:val="22"/>
          <w:szCs w:val="22"/>
          <w:shd w:val="clear" w:color="auto" w:fill="FFFFFF"/>
          <w:rtl w:val="off"/>
        </w:rPr>
        <w:t xml:space="preserve">김기창 김명숙 </w:t>
      </w:r>
      <w:r>
        <w:rPr>
          <w:rFonts w:asciiTheme="majorHAnsi" w:eastAsiaTheme="majorHAnsi" w:hAnsiTheme="majorHAnsi"/>
          <w:w w:val="98"/>
          <w:sz w:val="22"/>
          <w:szCs w:val="22"/>
          <w:shd w:val="clear" w:color="auto" w:fill="FFFFFF"/>
        </w:rPr>
        <w:t xml:space="preserve">김상중 김제완 명순구 </w:t>
      </w:r>
      <w:r>
        <w:rPr>
          <w:lang w:eastAsia="ko-KR"/>
          <w:rFonts w:asciiTheme="majorHAnsi" w:eastAsiaTheme="majorHAnsi" w:hAnsiTheme="majorHAnsi"/>
          <w:w w:val="98"/>
          <w:sz w:val="22"/>
          <w:szCs w:val="22"/>
          <w:shd w:val="clear" w:color="auto" w:fill="FFFFFF"/>
          <w:rtl w:val="off"/>
        </w:rPr>
        <w:t>이경호 이병준 최우진</w:t>
      </w:r>
      <w:r>
        <w:rPr>
          <w:rFonts w:asciiTheme="majorHAnsi" w:eastAsiaTheme="majorHAnsi" w:hAnsiTheme="majorHAnsi"/>
          <w:w w:val="98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 w:cs="함초롬돋움"/>
          <w:w w:val="98"/>
          <w:sz w:val="22"/>
          <w:szCs w:val="22"/>
          <w:shd w:val="clear" w:color="auto" w:fill="FFFFFF"/>
        </w:rPr>
        <w:t>)</w:t>
      </w:r>
    </w:p>
    <w:p>
      <w:pPr>
        <w:pStyle w:val="a4"/>
        <w:snapToGrid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④ 형법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형사소송법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형사정책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법철학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기초법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>(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강수진 </w:t>
      </w:r>
      <w:r>
        <w:rPr>
          <w:lang w:eastAsia="ko-KR"/>
          <w:rFonts w:asciiTheme="majorHAnsi" w:eastAsiaTheme="majorHAnsi" w:hAnsiTheme="majorHAnsi"/>
          <w:sz w:val="22"/>
          <w:szCs w:val="22"/>
          <w:shd w:val="clear" w:color="auto" w:fill="FFFFFF"/>
          <w:rtl w:val="off"/>
        </w:rPr>
        <w:t xml:space="preserve">류경은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이주원 정승환 홍영기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>)</w:t>
      </w:r>
    </w:p>
    <w:p>
      <w:pPr>
        <w:pStyle w:val="a4"/>
        <w:snapToGrid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⑤ 국제법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국제통상법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국제인권법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미국법 </w:t>
      </w:r>
      <w:r>
        <w:rPr>
          <w:rFonts w:asciiTheme="majorHAnsi" w:eastAsiaTheme="majorHAnsi" w:hAnsiTheme="majorHAnsi" w:cs="함초롬돋움"/>
          <w:w w:val="94"/>
          <w:sz w:val="22"/>
          <w:szCs w:val="22"/>
          <w:shd w:val="clear" w:color="auto" w:fill="FFFFFF"/>
        </w:rPr>
        <w:t xml:space="preserve">( </w:t>
      </w:r>
      <w:r>
        <w:rPr>
          <w:rFonts w:asciiTheme="majorHAnsi" w:eastAsiaTheme="majorHAnsi" w:hAnsiTheme="majorHAnsi"/>
          <w:w w:val="94"/>
          <w:sz w:val="22"/>
          <w:szCs w:val="22"/>
          <w:shd w:val="clear" w:color="auto" w:fill="FFFFFF"/>
        </w:rPr>
        <w:t xml:space="preserve">강병근 박경신 </w:t>
      </w:r>
      <w:r>
        <w:rPr>
          <w:lang w:eastAsia="ko-KR"/>
          <w:rFonts w:asciiTheme="majorHAnsi" w:eastAsiaTheme="majorHAnsi" w:hAnsiTheme="majorHAnsi"/>
          <w:w w:val="94"/>
          <w:sz w:val="22"/>
          <w:szCs w:val="22"/>
          <w:shd w:val="clear" w:color="auto" w:fill="FFFFFF"/>
          <w:rtl w:val="off"/>
        </w:rPr>
        <w:t>조수정</w:t>
      </w:r>
      <w:r>
        <w:rPr>
          <w:rFonts w:asciiTheme="majorHAnsi" w:eastAsiaTheme="majorHAnsi" w:hAnsiTheme="majorHAnsi"/>
          <w:w w:val="94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 w:cs="함초롬돋움"/>
          <w:w w:val="94"/>
          <w:sz w:val="22"/>
          <w:szCs w:val="22"/>
          <w:shd w:val="clear" w:color="auto" w:fill="FFFFFF"/>
        </w:rPr>
        <w:t>)</w:t>
      </w:r>
    </w:p>
    <w:p>
      <w:pPr>
        <w:pStyle w:val="a4"/>
        <w:snapToGrid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⑥ 상법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금융법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국제거래법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경제법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 xml:space="preserve">(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김태진 박세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민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이황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>)</w:t>
      </w:r>
    </w:p>
    <w:p>
      <w:pPr>
        <w:pStyle w:val="a4"/>
        <w:snapToGrid/>
        <w:rPr>
          <w:rFonts w:asciiTheme="majorHAnsi" w:eastAsiaTheme="majorHAnsi" w:hAnsiTheme="majorHAnsi"/>
          <w:sz w:val="22"/>
          <w:szCs w:val="22"/>
          <w:shd w:val="clear" w:color="auto" w:fill="FFFFFF"/>
        </w:rPr>
      </w:pP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⑦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지적재산권법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>(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안효질 이대희 조영선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>)</w:t>
      </w:r>
    </w:p>
    <w:p>
      <w:pPr>
        <w:pStyle w:val="a4"/>
        <w:snapToGrid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⑧ 노동법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사회보장법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 xml:space="preserve">(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박지순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>)</w:t>
      </w:r>
    </w:p>
    <w:p>
      <w:pPr>
        <w:pStyle w:val="a4"/>
        <w:snapToGrid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⑨ 민사소송법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민사집행법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도산법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 xml:space="preserve">( </w:t>
      </w:r>
      <w:r>
        <w:rPr>
          <w:lang w:eastAsia="ko-KR"/>
          <w:rFonts w:asciiTheme="majorHAnsi" w:eastAsiaTheme="majorHAnsi" w:hAnsiTheme="majorHAnsi" w:cs="함초롬돋움"/>
          <w:sz w:val="22"/>
          <w:szCs w:val="22"/>
          <w:shd w:val="clear" w:color="auto" w:fill="FFFFFF"/>
          <w:rtl w:val="off"/>
        </w:rPr>
        <w:t xml:space="preserve">강윤희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김경욱 유병현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>)</w:t>
      </w:r>
      <w:bookmarkEnd w:id="3"/>
      <w:bookmarkEnd w:id="4"/>
    </w:p>
    <w:p>
      <w:pPr>
        <w:autoSpaceDE/>
        <w:autoSpaceDN/>
        <w:widowControl/>
        <w:wordWrap/>
        <w:jc w:val="right"/>
        <w:spacing w:after="0" w:line="360" w:lineRule="atLeast"/>
        <w:rPr>
          <w:rFonts w:asciiTheme="majorHAnsi" w:eastAsiaTheme="majorHAnsi" w:hAnsiTheme="majorHAnsi" w:cs="굴림"/>
          <w:sz w:val="18"/>
          <w:szCs w:val="18"/>
          <w:kern w:val="0"/>
        </w:rPr>
      </w:pPr>
    </w:p>
    <w:p>
      <w:pPr>
        <w:rPr>
          <w:rFonts w:asciiTheme="majorHAnsi" w:eastAsiaTheme="majorHAnsi" w:hAnsiTheme="majorHAnsi"/>
        </w:rPr>
      </w:pPr>
    </w:p>
    <w:p>
      <w:pPr>
        <w:rPr>
          <w:lang w:eastAsia="ko-KR"/>
          <w:rFonts w:asciiTheme="majorHAnsi" w:eastAsiaTheme="majorHAnsi" w:hAnsiTheme="majorHAnsi"/>
          <w:rtl w:val="off"/>
        </w:rPr>
      </w:pPr>
      <w:r>
        <w:rPr>
          <w:lang w:eastAsia="ko-KR"/>
          <w:rFonts w:asciiTheme="majorHAnsi" w:eastAsiaTheme="majorHAnsi" w:hAnsiTheme="majorHAnsi"/>
          <w:rtl w:val="off"/>
        </w:rPr>
        <w:t>※명단에 없는 교수님은 사유로 인하여 지도학생 배정에서 제외 된 것이오니, 명단에 있는 교수님으로만 기재하시기 바랍니다.</w:t>
      </w:r>
    </w:p>
    <w:p>
      <w:pPr>
        <w:rPr>
          <w:lang w:eastAsia="ko-KR"/>
          <w:rFonts w:asciiTheme="majorHAnsi" w:eastAsiaTheme="majorHAnsi" w:hAnsiTheme="majorHAnsi"/>
          <w:rtl w:val="off"/>
        </w:rPr>
      </w:pPr>
      <w:r>
        <w:rPr>
          <w:lang w:eastAsia="ko-KR"/>
          <w:rFonts w:asciiTheme="majorHAnsi" w:eastAsiaTheme="majorHAnsi" w:hAnsiTheme="majorHAnsi"/>
          <w:rtl w:val="off"/>
        </w:rPr>
        <w:t>(명단에 없는 교수님으로 기재할 경우 해당 지망 순위는 자동 무효 삭제처리)</w:t>
      </w:r>
    </w:p>
    <w:p>
      <w:pPr>
        <w:rPr>
          <w:rFonts w:asciiTheme="majorHAnsi" w:eastAsiaTheme="majorHAnsi" w:hAnsiTheme="majorHAnsi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MS Mincho">
    <w:panose1 w:val="02020609040205080304"/>
    <w:family w:val="modern"/>
    <w:charset w:val="80"/>
    <w:notTrueType w:val="false"/>
    <w:sig w:usb0="7FFFFFFF" w:usb1="6AC7FDFB" w:usb2="08000012" w:usb3="00000001" w:csb0="4002009F" w:csb1="7FFFFFFF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417" w:unhideWhenUsed="1"/>
    <w:lsdException w:name="toc 2" w:semiHidden="1" w:uiPriority="6417" w:unhideWhenUsed="1"/>
    <w:lsdException w:name="toc 3" w:semiHidden="1" w:uiPriority="6417" w:unhideWhenUsed="1"/>
    <w:lsdException w:name="toc 4" w:semiHidden="1" w:uiPriority="6417" w:unhideWhenUsed="1"/>
    <w:lsdException w:name="toc 5" w:semiHidden="1" w:uiPriority="6417" w:unhideWhenUsed="1"/>
    <w:lsdException w:name="toc 6" w:semiHidden="1" w:uiPriority="6417" w:unhideWhenUsed="1"/>
    <w:lsdException w:name="toc 7" w:semiHidden="1" w:uiPriority="6417" w:unhideWhenUsed="1"/>
    <w:lsdException w:name="toc 8" w:semiHidden="1" w:uiPriority="6417" w:unhideWhenUsed="1"/>
    <w:lsdException w:name="toc 9" w:semiHidden="1" w:uiPriority="641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4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0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06" w:qFormat="1"/>
    <w:lsdException w:name="Emphasis" w:uiPriority="16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641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570"/>
    <w:lsdException w:name="Light List" w:uiPriority="33571"/>
    <w:lsdException w:name="Light Grid" w:uiPriority="33572"/>
    <w:lsdException w:name="Medium Shading 1" w:uiPriority="33573"/>
    <w:lsdException w:name="Medium Shading 2" w:uiPriority="133192"/>
    <w:lsdException w:name="Medium List 1" w:uiPriority="133193"/>
    <w:lsdException w:name="Medium List 2" w:uiPriority="136530"/>
    <w:lsdException w:name="Medium Grid 1" w:uiPriority="136531"/>
    <w:lsdException w:name="Medium Grid 2" w:uiPriority="136562"/>
    <w:lsdException w:name="Medium Grid 3" w:uiPriority="136563"/>
    <w:lsdException w:name="Dark List" w:uiPriority="136786"/>
    <w:lsdException w:name="Colorful Shading" w:uiPriority="136787"/>
    <w:lsdException w:name="Colorful List" w:uiPriority="137064"/>
    <w:lsdException w:name="Colorful Grid" w:uiPriority="137065"/>
    <w:lsdException w:name="Light Shading Accent 1" w:uiPriority="33570"/>
    <w:lsdException w:name="Light List Accent 1" w:uiPriority="33571"/>
    <w:lsdException w:name="Light Grid Accent 1" w:uiPriority="33572"/>
    <w:lsdException w:name="Medium Shading 1 Accent 1" w:uiPriority="33573"/>
    <w:lsdException w:name="Medium Shading 2 Accent 1" w:uiPriority="133192"/>
    <w:lsdException w:name="Medium List 1 Accent 1" w:uiPriority="133193"/>
    <w:lsdException w:name="Revision" w:semiHidden="1"/>
    <w:lsdException w:name="List Paragraph" w:uiPriority="6406" w:qFormat="1"/>
    <w:lsdException w:name="Quote" w:uiPriority="5171" w:qFormat="1"/>
    <w:lsdException w:name="Intense Quote" w:uiPriority="5508" w:qFormat="1"/>
    <w:lsdException w:name="Medium List 2 Accent 1" w:uiPriority="136530"/>
    <w:lsdException w:name="Medium Grid 1 Accent 1" w:uiPriority="136531"/>
    <w:lsdException w:name="Medium Grid 2 Accent 1" w:uiPriority="136562"/>
    <w:lsdException w:name="Medium Grid 3 Accent 1" w:uiPriority="136563"/>
    <w:lsdException w:name="Dark List Accent 1" w:uiPriority="136786"/>
    <w:lsdException w:name="Colorful Shading Accent 1" w:uiPriority="136787"/>
    <w:lsdException w:name="Colorful List Accent 1" w:uiPriority="137064"/>
    <w:lsdException w:name="Colorful Grid Accent 1" w:uiPriority="137065"/>
    <w:lsdException w:name="Light Shading Accent 2" w:uiPriority="33570"/>
    <w:lsdException w:name="Light List Accent 2" w:uiPriority="33571"/>
    <w:lsdException w:name="Light Grid Accent 2" w:uiPriority="33572"/>
    <w:lsdException w:name="Medium Shading 1 Accent 2" w:uiPriority="33573"/>
    <w:lsdException w:name="Medium Shading 2 Accent 2" w:uiPriority="133192"/>
    <w:lsdException w:name="Medium List 1 Accent 2" w:uiPriority="133193"/>
    <w:lsdException w:name="Medium List 2 Accent 2" w:uiPriority="136530"/>
    <w:lsdException w:name="Medium Grid 1 Accent 2" w:uiPriority="136531"/>
    <w:lsdException w:name="Medium Grid 2 Accent 2" w:uiPriority="136562"/>
    <w:lsdException w:name="Medium Grid 3 Accent 2" w:uiPriority="136563"/>
    <w:lsdException w:name="Dark List Accent 2" w:uiPriority="136786"/>
    <w:lsdException w:name="Colorful Shading Accent 2" w:uiPriority="136787"/>
    <w:lsdException w:name="Colorful List Accent 2" w:uiPriority="137064"/>
    <w:lsdException w:name="Colorful Grid Accent 2" w:uiPriority="137065"/>
    <w:lsdException w:name="Light Shading Accent 3" w:uiPriority="33570"/>
    <w:lsdException w:name="Light List Accent 3" w:uiPriority="33571"/>
    <w:lsdException w:name="Light Grid Accent 3" w:uiPriority="33572"/>
    <w:lsdException w:name="Medium Shading 1 Accent 3" w:uiPriority="33573"/>
    <w:lsdException w:name="Medium Shading 2 Accent 3" w:uiPriority="133192"/>
    <w:lsdException w:name="Medium List 1 Accent 3" w:uiPriority="133193"/>
    <w:lsdException w:name="Medium List 2 Accent 3" w:uiPriority="136530"/>
    <w:lsdException w:name="Medium Grid 1 Accent 3" w:uiPriority="136531"/>
    <w:lsdException w:name="Medium Grid 2 Accent 3" w:uiPriority="136562"/>
    <w:lsdException w:name="Medium Grid 3 Accent 3" w:uiPriority="136563"/>
    <w:lsdException w:name="Dark List Accent 3" w:uiPriority="136786"/>
    <w:lsdException w:name="Colorful Shading Accent 3" w:uiPriority="136787"/>
    <w:lsdException w:name="Colorful List Accent 3" w:uiPriority="137064"/>
    <w:lsdException w:name="Colorful Grid Accent 3" w:uiPriority="137065"/>
    <w:lsdException w:name="Light Shading Accent 4" w:uiPriority="33570"/>
    <w:lsdException w:name="Light List Accent 4" w:uiPriority="33571"/>
    <w:lsdException w:name="Light Grid Accent 4" w:uiPriority="33572"/>
    <w:lsdException w:name="Medium Shading 1 Accent 4" w:uiPriority="33573"/>
    <w:lsdException w:name="Medium Shading 2 Accent 4" w:uiPriority="133192"/>
    <w:lsdException w:name="Medium List 1 Accent 4" w:uiPriority="133193"/>
    <w:lsdException w:name="Medium List 2 Accent 4" w:uiPriority="136530"/>
    <w:lsdException w:name="Medium Grid 1 Accent 4" w:uiPriority="136531"/>
    <w:lsdException w:name="Medium Grid 2 Accent 4" w:uiPriority="136562"/>
    <w:lsdException w:name="Medium Grid 3 Accent 4" w:uiPriority="136563"/>
    <w:lsdException w:name="Dark List Accent 4" w:uiPriority="136786"/>
    <w:lsdException w:name="Colorful Shading Accent 4" w:uiPriority="136787"/>
    <w:lsdException w:name="Colorful List Accent 4" w:uiPriority="137064"/>
    <w:lsdException w:name="Colorful Grid Accent 4" w:uiPriority="137065"/>
    <w:lsdException w:name="Light Shading Accent 5" w:uiPriority="33570"/>
    <w:lsdException w:name="Light List Accent 5" w:uiPriority="33571"/>
    <w:lsdException w:name="Light Grid Accent 5" w:uiPriority="33572"/>
    <w:lsdException w:name="Medium Shading 1 Accent 5" w:uiPriority="33573"/>
    <w:lsdException w:name="Medium Shading 2 Accent 5" w:uiPriority="133192"/>
    <w:lsdException w:name="Medium List 1 Accent 5" w:uiPriority="133193"/>
    <w:lsdException w:name="Medium List 2 Accent 5" w:uiPriority="136530"/>
    <w:lsdException w:name="Medium Grid 1 Accent 5" w:uiPriority="136531"/>
    <w:lsdException w:name="Medium Grid 2 Accent 5" w:uiPriority="136562"/>
    <w:lsdException w:name="Medium Grid 3 Accent 5" w:uiPriority="136563"/>
    <w:lsdException w:name="Dark List Accent 5" w:uiPriority="136786"/>
    <w:lsdException w:name="Colorful Shading Accent 5" w:uiPriority="136787"/>
    <w:lsdException w:name="Colorful List Accent 5" w:uiPriority="137064"/>
    <w:lsdException w:name="Colorful Grid Accent 5" w:uiPriority="137065"/>
    <w:lsdException w:name="Light Shading Accent 6" w:uiPriority="33570"/>
    <w:lsdException w:name="Light List Accent 6" w:uiPriority="33571"/>
    <w:lsdException w:name="Light Grid Accent 6" w:uiPriority="33572"/>
    <w:lsdException w:name="Medium Shading 1 Accent 6" w:uiPriority="33573"/>
    <w:lsdException w:name="Medium Shading 2 Accent 6" w:uiPriority="133192"/>
    <w:lsdException w:name="Medium List 1 Accent 6" w:uiPriority="133193"/>
    <w:lsdException w:name="Medium List 2 Accent 6" w:uiPriority="136530"/>
    <w:lsdException w:name="Medium Grid 1 Accent 6" w:uiPriority="136531"/>
    <w:lsdException w:name="Medium Grid 2 Accent 6" w:uiPriority="136562"/>
    <w:lsdException w:name="Medium Grid 3 Accent 6" w:uiPriority="136563"/>
    <w:lsdException w:name="Dark List Accent 6" w:uiPriority="136786"/>
    <w:lsdException w:name="Colorful Shading Accent 6" w:uiPriority="136787"/>
    <w:lsdException w:name="Colorful List Accent 6" w:uiPriority="137064"/>
    <w:lsdException w:name="Colorful Grid Accent 6" w:uiPriority="137065"/>
    <w:lsdException w:name="Subtle Emphasis" w:uiPriority="775" w:qFormat="1"/>
    <w:lsdException w:name="Intense Emphasis" w:uiPriority="1635" w:qFormat="1"/>
    <w:lsdException w:name="Subtle Reference" w:uiPriority="5509" w:qFormat="1"/>
    <w:lsdException w:name="Intense Reference" w:uiPriority="5684" w:qFormat="1"/>
    <w:lsdException w:name="Book Title" w:uiPriority="5685" w:qFormat="1"/>
    <w:lsdException w:name="Bibliography" w:semiHidden="1" w:uiPriority="6409" w:unhideWhenUsed="1"/>
    <w:lsdException w:name="TOC Heading" w:semiHidden="1" w:uiPriority="6417" w:unhideWhenUsed="1" w:qFormat="1"/>
    <w:lsdException w:name="Plain Table 1" w:uiPriority="20849"/>
    <w:lsdException w:name="Plain Table 2" w:uiPriority="21552"/>
    <w:lsdException w:name="Plain Table 3" w:uiPriority="21553"/>
    <w:lsdException w:name="Plain Table 4" w:uiPriority="21572"/>
    <w:lsdException w:name="Plain Table 5" w:uiPriority="21573"/>
    <w:lsdException w:name="Grid Table Light" w:uiPriority="20848"/>
    <w:lsdException w:name="Grid Table 1 Light" w:uiPriority="21652"/>
    <w:lsdException w:name="Grid Table 2" w:uiPriority="21653"/>
    <w:lsdException w:name="Grid Table 3" w:uiPriority="21768"/>
    <w:lsdException w:name="Grid Table 4" w:uiPriority="21769"/>
    <w:lsdException w:name="Grid Table 5 Dark" w:uiPriority="22148"/>
    <w:lsdException w:name="Grid Table 6 Colorful" w:uiPriority="22149"/>
    <w:lsdException w:name="Grid Table 7 Colorful" w:uiPriority="25606"/>
    <w:lsdException w:name="Grid Table 1 Light Accent 1" w:uiPriority="21652"/>
    <w:lsdException w:name="Grid Table 2 Accent 1" w:uiPriority="21653"/>
    <w:lsdException w:name="Grid Table 3 Accent 1" w:uiPriority="21768"/>
    <w:lsdException w:name="Grid Table 4 Accent 1" w:uiPriority="21769"/>
    <w:lsdException w:name="Grid Table 5 Dark Accent 1" w:uiPriority="22148"/>
    <w:lsdException w:name="Grid Table 6 Colorful Accent 1" w:uiPriority="22149"/>
    <w:lsdException w:name="Grid Table 7 Colorful Accent 1" w:uiPriority="25606"/>
    <w:lsdException w:name="Grid Table 1 Light Accent 2" w:uiPriority="21652"/>
    <w:lsdException w:name="Grid Table 2 Accent 2" w:uiPriority="21653"/>
    <w:lsdException w:name="Grid Table 3 Accent 2" w:uiPriority="21768"/>
    <w:lsdException w:name="Grid Table 4 Accent 2" w:uiPriority="21769"/>
    <w:lsdException w:name="Grid Table 5 Dark Accent 2" w:uiPriority="22148"/>
    <w:lsdException w:name="Grid Table 6 Colorful Accent 2" w:uiPriority="22149"/>
    <w:lsdException w:name="Grid Table 7 Colorful Accent 2" w:uiPriority="25606"/>
    <w:lsdException w:name="Grid Table 1 Light Accent 3" w:uiPriority="21652"/>
    <w:lsdException w:name="Grid Table 2 Accent 3" w:uiPriority="21653"/>
    <w:lsdException w:name="Grid Table 3 Accent 3" w:uiPriority="21768"/>
    <w:lsdException w:name="Grid Table 4 Accent 3" w:uiPriority="21769"/>
    <w:lsdException w:name="Grid Table 5 Dark Accent 3" w:uiPriority="22148"/>
    <w:lsdException w:name="Grid Table 6 Colorful Accent 3" w:uiPriority="22149"/>
    <w:lsdException w:name="Grid Table 7 Colorful Accent 3" w:uiPriority="25606"/>
    <w:lsdException w:name="Grid Table 1 Light Accent 4" w:uiPriority="21652"/>
    <w:lsdException w:name="Grid Table 2 Accent 4" w:uiPriority="21653"/>
    <w:lsdException w:name="Grid Table 3 Accent 4" w:uiPriority="21768"/>
    <w:lsdException w:name="Grid Table 4 Accent 4" w:uiPriority="21769"/>
    <w:lsdException w:name="Grid Table 5 Dark Accent 4" w:uiPriority="22148"/>
    <w:lsdException w:name="Grid Table 6 Colorful Accent 4" w:uiPriority="22149"/>
    <w:lsdException w:name="Grid Table 7 Colorful Accent 4" w:uiPriority="25606"/>
    <w:lsdException w:name="Grid Table 1 Light Accent 5" w:uiPriority="21652"/>
    <w:lsdException w:name="Grid Table 2 Accent 5" w:uiPriority="21653"/>
    <w:lsdException w:name="Grid Table 3 Accent 5" w:uiPriority="21768"/>
    <w:lsdException w:name="Grid Table 4 Accent 5" w:uiPriority="21769"/>
    <w:lsdException w:name="Grid Table 5 Dark Accent 5" w:uiPriority="22148"/>
    <w:lsdException w:name="Grid Table 6 Colorful Accent 5" w:uiPriority="22149"/>
    <w:lsdException w:name="Grid Table 7 Colorful Accent 5" w:uiPriority="25606"/>
    <w:lsdException w:name="Grid Table 1 Light Accent 6" w:uiPriority="21652"/>
    <w:lsdException w:name="Grid Table 2 Accent 6" w:uiPriority="21653"/>
    <w:lsdException w:name="Grid Table 3 Accent 6" w:uiPriority="21768"/>
    <w:lsdException w:name="Grid Table 4 Accent 6" w:uiPriority="21769"/>
    <w:lsdException w:name="Grid Table 5 Dark Accent 6" w:uiPriority="22148"/>
    <w:lsdException w:name="Grid Table 6 Colorful Accent 6" w:uiPriority="22149"/>
    <w:lsdException w:name="Grid Table 7 Colorful Accent 6" w:uiPriority="25606"/>
    <w:lsdException w:name="List Table 1 Light" w:uiPriority="21652"/>
    <w:lsdException w:name="List Table 2" w:uiPriority="21653"/>
    <w:lsdException w:name="List Table 3" w:uiPriority="21768"/>
    <w:lsdException w:name="List Table 4" w:uiPriority="21769"/>
    <w:lsdException w:name="List Table 5 Dark" w:uiPriority="22148"/>
    <w:lsdException w:name="List Table 6 Colorful" w:uiPriority="22149"/>
    <w:lsdException w:name="List Table 7 Colorful" w:uiPriority="25606"/>
    <w:lsdException w:name="List Table 1 Light Accent 1" w:uiPriority="21652"/>
    <w:lsdException w:name="List Table 2 Accent 1" w:uiPriority="21653"/>
    <w:lsdException w:name="List Table 3 Accent 1" w:uiPriority="21768"/>
    <w:lsdException w:name="List Table 4 Accent 1" w:uiPriority="21769"/>
    <w:lsdException w:name="List Table 5 Dark Accent 1" w:uiPriority="22148"/>
    <w:lsdException w:name="List Table 6 Colorful Accent 1" w:uiPriority="22149"/>
    <w:lsdException w:name="List Table 7 Colorful Accent 1" w:uiPriority="25606"/>
    <w:lsdException w:name="List Table 1 Light Accent 2" w:uiPriority="21652"/>
    <w:lsdException w:name="List Table 2 Accent 2" w:uiPriority="21653"/>
    <w:lsdException w:name="List Table 3 Accent 2" w:uiPriority="21768"/>
    <w:lsdException w:name="List Table 4 Accent 2" w:uiPriority="21769"/>
    <w:lsdException w:name="List Table 5 Dark Accent 2" w:uiPriority="22148"/>
    <w:lsdException w:name="List Table 6 Colorful Accent 2" w:uiPriority="22149"/>
    <w:lsdException w:name="List Table 7 Colorful Accent 2" w:uiPriority="25606"/>
    <w:lsdException w:name="List Table 1 Light Accent 3" w:uiPriority="21652"/>
    <w:lsdException w:name="List Table 2 Accent 3" w:uiPriority="21653"/>
    <w:lsdException w:name="List Table 3 Accent 3" w:uiPriority="21768"/>
    <w:lsdException w:name="List Table 4 Accent 3" w:uiPriority="21769"/>
    <w:lsdException w:name="List Table 5 Dark Accent 3" w:uiPriority="22148"/>
    <w:lsdException w:name="List Table 6 Colorful Accent 3" w:uiPriority="22149"/>
    <w:lsdException w:name="List Table 7 Colorful Accent 3" w:uiPriority="25606"/>
    <w:lsdException w:name="List Table 1 Light Accent 4" w:uiPriority="21652"/>
    <w:lsdException w:name="List Table 2 Accent 4" w:uiPriority="21653"/>
    <w:lsdException w:name="List Table 3 Accent 4" w:uiPriority="21768"/>
    <w:lsdException w:name="List Table 4 Accent 4" w:uiPriority="21769"/>
    <w:lsdException w:name="List Table 5 Dark Accent 4" w:uiPriority="22148"/>
    <w:lsdException w:name="List Table 6 Colorful Accent 4" w:uiPriority="22149"/>
    <w:lsdException w:name="List Table 7 Colorful Accent 4" w:uiPriority="25606"/>
    <w:lsdException w:name="List Table 1 Light Accent 5" w:uiPriority="21652"/>
    <w:lsdException w:name="List Table 2 Accent 5" w:uiPriority="21653"/>
    <w:lsdException w:name="List Table 3 Accent 5" w:uiPriority="21768"/>
    <w:lsdException w:name="List Table 4 Accent 5" w:uiPriority="21769"/>
    <w:lsdException w:name="List Table 5 Dark Accent 5" w:uiPriority="22148"/>
    <w:lsdException w:name="List Table 6 Colorful Accent 5" w:uiPriority="22149"/>
    <w:lsdException w:name="List Table 7 Colorful Accent 5" w:uiPriority="25606"/>
    <w:lsdException w:name="List Table 1 Light Accent 6" w:uiPriority="21652"/>
    <w:lsdException w:name="List Table 2 Accent 6" w:uiPriority="21653"/>
    <w:lsdException w:name="List Table 3 Accent 6" w:uiPriority="21768"/>
    <w:lsdException w:name="List Table 4 Accent 6" w:uiPriority="21769"/>
    <w:lsdException w:name="List Table 5 Dark Accent 6" w:uiPriority="22148"/>
    <w:lsdException w:name="List Table 6 Colorful Accent 6" w:uiPriority="22149"/>
    <w:lsdException w:name="List Table 7 Colorful Accent 6" w:uiPriority="256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3">
    <w:name w:val="Hyperlink"/>
    <w:uiPriority w:val="99"/>
    <w:basedOn w:val="a0"/>
    <w:unhideWhenUsed/>
    <w:rPr>
      <w:color w:val="0000FF"/>
      <w:u w:val="single" w:color="auto"/>
    </w:rPr>
  </w:style>
  <w:style w:type="character" w:customStyle="1" w:styleId="UnresolvedMention">
    <w:name w:val="Unresolved Mention"/>
    <w:uiPriority w:val="99"/>
    <w:basedOn w:val="a0"/>
    <w:semiHidden/>
    <w:unhideWhenUsed/>
    <w:rPr>
      <w:color w:val="808080"/>
      <w:shd w:val="clear" w:color="auto" w:fill="E6E6E6"/>
    </w:rPr>
  </w:style>
  <w:style w:type="paragraph" w:customStyle="1" w:styleId="a4">
    <w:name w:val="바탕글"/>
    <w:basedOn w:val="a"/>
    <w:pPr>
      <w:snapToGrid w:val="0"/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character" w:styleId="a5">
    <w:name w:val="Strong"/>
    <w:uiPriority w:val="22"/>
    <w:basedOn w:val="a0"/>
    <w:qFormat/>
    <w:rPr>
      <w:b/>
      <w:bCs/>
    </w:rPr>
  </w:style>
  <w:style w:type="paragraph" w:styleId="a6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6"/>
  </w:style>
  <w:style w:type="paragraph" w:styleId="a7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7"/>
  </w:style>
  <w:style w:type="character" w:styleId="a8">
    <w:name w:val="FollowedHyperlink"/>
    <w:uiPriority w:val="99"/>
    <w:basedOn w:val="a0"/>
    <w:semiHidden/>
    <w:unhideWhenUsed/>
    <w:rPr>
      <w:color w:val="954F72"/>
      <w:u w:val="single" w:color="auto"/>
    </w:rPr>
  </w:style>
  <w:style w:type="paragraph" w:styleId="a9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신영수</dc:creator>
  <cp:keywords/>
  <dc:description/>
  <cp:lastModifiedBy>user</cp:lastModifiedBy>
  <cp:revision>1</cp:revision>
  <dcterms:created xsi:type="dcterms:W3CDTF">2020-02-03T07:32:00Z</dcterms:created>
  <dcterms:modified xsi:type="dcterms:W3CDTF">2024-01-23T05:46:46Z</dcterms:modified>
  <cp:lastPrinted>2022-01-28T04:20:00Z</cp:lastPrinted>
  <cp:version>1100.0100.01</cp:version>
</cp:coreProperties>
</file>